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E669" w14:textId="5943EB1C" w:rsidR="00AC4611" w:rsidRPr="00AC4611" w:rsidRDefault="00A04E0F" w:rsidP="00AC4611">
      <w:pPr>
        <w:spacing w:line="360" w:lineRule="auto"/>
        <w:jc w:val="center"/>
        <w:rPr>
          <w:sz w:val="40"/>
          <w:szCs w:val="28"/>
        </w:rPr>
      </w:pPr>
      <w:r w:rsidRPr="00AC4611">
        <w:rPr>
          <w:sz w:val="40"/>
          <w:szCs w:val="28"/>
        </w:rPr>
        <w:t>臺北市內湖高工</w:t>
      </w:r>
    </w:p>
    <w:p w14:paraId="57543331" w14:textId="77777777" w:rsidR="005C747C" w:rsidRPr="00AC4611" w:rsidRDefault="00AC4611" w:rsidP="00AC4611">
      <w:pPr>
        <w:spacing w:line="360" w:lineRule="auto"/>
        <w:jc w:val="center"/>
        <w:rPr>
          <w:sz w:val="40"/>
          <w:szCs w:val="28"/>
        </w:rPr>
      </w:pPr>
      <w:r w:rsidRPr="00AC4611">
        <w:rPr>
          <w:rFonts w:hint="eastAsia"/>
          <w:sz w:val="40"/>
          <w:szCs w:val="28"/>
        </w:rPr>
        <w:t>臺北市物聯網智慧家電技術教學中心</w:t>
      </w:r>
    </w:p>
    <w:p w14:paraId="543CD1F7" w14:textId="4A995708" w:rsidR="005C747C" w:rsidRPr="00AC4611" w:rsidRDefault="002C4A23" w:rsidP="00AC4611">
      <w:pPr>
        <w:spacing w:line="360" w:lineRule="auto"/>
        <w:jc w:val="center"/>
        <w:rPr>
          <w:sz w:val="40"/>
          <w:szCs w:val="28"/>
        </w:rPr>
      </w:pPr>
      <w:r>
        <w:rPr>
          <w:rFonts w:hint="eastAsia"/>
          <w:sz w:val="40"/>
          <w:szCs w:val="28"/>
        </w:rPr>
        <w:t>精誠資訊股份有限公司企業參訪活動</w:t>
      </w:r>
    </w:p>
    <w:p w14:paraId="3C4FD18A" w14:textId="21AF7715" w:rsidR="005C747C" w:rsidRPr="00C35BD4" w:rsidRDefault="00A04E0F" w:rsidP="00C35BD4">
      <w:pPr>
        <w:tabs>
          <w:tab w:val="left" w:pos="546"/>
        </w:tabs>
        <w:autoSpaceDE/>
        <w:autoSpaceDN/>
        <w:spacing w:line="360" w:lineRule="auto"/>
        <w:ind w:left="560" w:hangingChars="200" w:hanging="560"/>
        <w:rPr>
          <w:sz w:val="28"/>
          <w:szCs w:val="28"/>
        </w:rPr>
      </w:pPr>
      <w:r w:rsidRPr="00C35BD4">
        <w:rPr>
          <w:sz w:val="28"/>
          <w:szCs w:val="28"/>
        </w:rPr>
        <w:t>壹、依據：</w:t>
      </w:r>
      <w:r w:rsidR="00C35BD4" w:rsidRPr="00C35BD4">
        <w:rPr>
          <w:rFonts w:hint="eastAsia"/>
          <w:sz w:val="28"/>
          <w:szCs w:val="28"/>
        </w:rPr>
        <w:t>依據臺北市技職教育政策綱領3.0及本校物聯網智慧家電技術教學中心113年工作計畫辦理</w:t>
      </w:r>
      <w:r w:rsidR="00AC4611" w:rsidRPr="00C35BD4">
        <w:rPr>
          <w:rFonts w:hint="eastAsia"/>
          <w:sz w:val="28"/>
          <w:szCs w:val="28"/>
        </w:rPr>
        <w:t>。</w:t>
      </w:r>
    </w:p>
    <w:p w14:paraId="13B6367E" w14:textId="77777777" w:rsidR="004F3338" w:rsidRPr="00AC4611" w:rsidRDefault="00A04E0F" w:rsidP="004F3338">
      <w:pPr>
        <w:spacing w:line="360" w:lineRule="auto"/>
        <w:ind w:left="560" w:hangingChars="200" w:hanging="560"/>
        <w:rPr>
          <w:sz w:val="28"/>
          <w:szCs w:val="28"/>
        </w:rPr>
      </w:pPr>
      <w:r w:rsidRPr="00AC4611">
        <w:rPr>
          <w:sz w:val="28"/>
          <w:szCs w:val="28"/>
        </w:rPr>
        <w:t>貳、目標：</w:t>
      </w:r>
      <w:r w:rsidR="002C4A23" w:rsidRPr="002C4A23">
        <w:rPr>
          <w:rFonts w:hint="eastAsia"/>
          <w:sz w:val="28"/>
          <w:szCs w:val="28"/>
        </w:rPr>
        <w:t>精誠資訊</w:t>
      </w:r>
      <w:r w:rsidR="002C4A23" w:rsidRPr="002C4A23">
        <w:rPr>
          <w:sz w:val="28"/>
          <w:szCs w:val="28"/>
        </w:rPr>
        <w:t>SYSTEX Corporation</w:t>
      </w:r>
      <w:r w:rsidR="002C4A23">
        <w:rPr>
          <w:rFonts w:hint="eastAsia"/>
          <w:sz w:val="28"/>
          <w:szCs w:val="28"/>
        </w:rPr>
        <w:t xml:space="preserve"> </w:t>
      </w:r>
      <w:r w:rsidR="002C4A23" w:rsidRPr="002C4A23">
        <w:rPr>
          <w:sz w:val="28"/>
          <w:szCs w:val="28"/>
        </w:rPr>
        <w:t>成立於1997年，是台灣資訊服務產業龍頭企業，擁有約4,200名員工，位居台灣前一百大服務業，服務超過30,000家企業／機構客戶，涵蓋兩岸三地、亞洲以及歐美地區</w:t>
      </w:r>
      <w:r w:rsidR="002C4A23">
        <w:rPr>
          <w:rFonts w:hint="eastAsia"/>
          <w:sz w:val="28"/>
          <w:szCs w:val="28"/>
        </w:rPr>
        <w:t>，本次有機會透過德明科大與精誠資訊股份有限公司建立溝通管道，得讓臺北市師生企業參訪精誠資訊股份有限公司</w:t>
      </w:r>
      <w:r w:rsidR="004F3338">
        <w:rPr>
          <w:rFonts w:hint="eastAsia"/>
          <w:sz w:val="28"/>
          <w:szCs w:val="28"/>
        </w:rPr>
        <w:t>，認識企業趨勢與體驗物聯網智慧科技應用在生活中的各種設備</w:t>
      </w:r>
      <w:r w:rsidR="004F3338" w:rsidRPr="00C35BD4">
        <w:rPr>
          <w:rFonts w:hint="eastAsia"/>
          <w:sz w:val="28"/>
          <w:szCs w:val="28"/>
        </w:rPr>
        <w:t>。</w:t>
      </w:r>
    </w:p>
    <w:p w14:paraId="258ADB57" w14:textId="21C8AC45" w:rsidR="005C747C" w:rsidRPr="00AC4611" w:rsidRDefault="00AC4611" w:rsidP="00C35BD4">
      <w:pPr>
        <w:spacing w:line="360" w:lineRule="auto"/>
        <w:ind w:left="560" w:hangingChars="200" w:hanging="560"/>
        <w:rPr>
          <w:sz w:val="28"/>
          <w:szCs w:val="28"/>
        </w:rPr>
      </w:pPr>
      <w:r w:rsidRPr="00AC4611">
        <w:rPr>
          <w:sz w:val="28"/>
          <w:szCs w:val="28"/>
        </w:rPr>
        <w:t>參、辦理單位：</w:t>
      </w:r>
      <w:r w:rsidR="00815EB6">
        <w:rPr>
          <w:rFonts w:hint="eastAsia"/>
          <w:sz w:val="28"/>
          <w:szCs w:val="28"/>
        </w:rPr>
        <w:t>臺北市立內湖高工(</w:t>
      </w:r>
      <w:r w:rsidRPr="00AC4611">
        <w:rPr>
          <w:rFonts w:hint="eastAsia"/>
          <w:sz w:val="28"/>
          <w:szCs w:val="28"/>
        </w:rPr>
        <w:t>臺北市物聯網智慧家電技術教學中心</w:t>
      </w:r>
      <w:r w:rsidR="00815EB6">
        <w:rPr>
          <w:rFonts w:hint="eastAsia"/>
          <w:sz w:val="28"/>
          <w:szCs w:val="28"/>
        </w:rPr>
        <w:t>)</w:t>
      </w:r>
    </w:p>
    <w:p w14:paraId="3381E174" w14:textId="48C4CE79" w:rsidR="002C4A23" w:rsidRDefault="00AC4611" w:rsidP="00C35BD4">
      <w:pPr>
        <w:spacing w:line="360" w:lineRule="auto"/>
        <w:ind w:left="560" w:hangingChars="200" w:hanging="560"/>
        <w:rPr>
          <w:sz w:val="28"/>
          <w:szCs w:val="28"/>
        </w:rPr>
      </w:pPr>
      <w:r w:rsidRPr="00AC4611">
        <w:rPr>
          <w:sz w:val="28"/>
          <w:szCs w:val="28"/>
        </w:rPr>
        <w:t>肆、</w:t>
      </w:r>
      <w:r w:rsidR="002C4A23">
        <w:rPr>
          <w:rFonts w:hint="eastAsia"/>
          <w:sz w:val="28"/>
          <w:szCs w:val="28"/>
        </w:rPr>
        <w:t>協辦單位：德明財經科技大學資訊科技系。</w:t>
      </w:r>
    </w:p>
    <w:p w14:paraId="5B0D634F" w14:textId="7C70223A" w:rsidR="00AC4611" w:rsidRPr="00AC4611" w:rsidRDefault="002C4A23" w:rsidP="00C35BD4">
      <w:pPr>
        <w:spacing w:line="360" w:lineRule="auto"/>
        <w:ind w:left="560" w:hangingChars="200" w:hanging="560"/>
        <w:rPr>
          <w:sz w:val="28"/>
          <w:szCs w:val="28"/>
        </w:rPr>
      </w:pPr>
      <w:r w:rsidRPr="00AC4611">
        <w:rPr>
          <w:rFonts w:hint="eastAsia"/>
          <w:sz w:val="28"/>
          <w:szCs w:val="28"/>
        </w:rPr>
        <w:t>伍、</w:t>
      </w:r>
      <w:r w:rsidR="00536054" w:rsidRPr="00425E41">
        <w:rPr>
          <w:rFonts w:hint="eastAsia"/>
          <w:sz w:val="26"/>
          <w:szCs w:val="26"/>
        </w:rPr>
        <w:t>實施對象：臺北市高中職學生</w:t>
      </w:r>
      <w:r w:rsidR="00536054">
        <w:rPr>
          <w:rFonts w:hint="eastAsia"/>
          <w:sz w:val="26"/>
          <w:szCs w:val="26"/>
        </w:rPr>
        <w:t>。</w:t>
      </w:r>
    </w:p>
    <w:p w14:paraId="2BA7AB36" w14:textId="16E0BF33" w:rsidR="00AC4611" w:rsidRPr="00AC4611" w:rsidRDefault="002C4A23" w:rsidP="00C35BD4">
      <w:pPr>
        <w:spacing w:line="360" w:lineRule="auto"/>
        <w:ind w:left="560" w:hangingChars="200" w:hanging="560"/>
        <w:rPr>
          <w:sz w:val="28"/>
          <w:szCs w:val="28"/>
        </w:rPr>
      </w:pPr>
      <w:r w:rsidRPr="00C35BD4">
        <w:rPr>
          <w:rFonts w:hint="eastAsia"/>
          <w:sz w:val="28"/>
          <w:szCs w:val="28"/>
        </w:rPr>
        <w:t>陸</w:t>
      </w:r>
      <w:r w:rsidRPr="00C35BD4">
        <w:rPr>
          <w:sz w:val="28"/>
          <w:szCs w:val="28"/>
        </w:rPr>
        <w:t>、</w:t>
      </w:r>
      <w:r w:rsidR="00AC4611" w:rsidRPr="00AC4611">
        <w:rPr>
          <w:rFonts w:hint="eastAsia"/>
          <w:sz w:val="28"/>
          <w:szCs w:val="28"/>
        </w:rPr>
        <w:t>人數</w:t>
      </w:r>
      <w:r w:rsidR="00A04E0F" w:rsidRPr="00AC4611">
        <w:rPr>
          <w:sz w:val="28"/>
          <w:szCs w:val="28"/>
        </w:rPr>
        <w:t>上限</w:t>
      </w:r>
      <w:r w:rsidR="00AC4611" w:rsidRPr="00AC4611">
        <w:rPr>
          <w:rFonts w:hint="eastAsia"/>
          <w:sz w:val="28"/>
          <w:szCs w:val="28"/>
        </w:rPr>
        <w:t>：</w:t>
      </w:r>
      <w:r w:rsidR="00536054">
        <w:rPr>
          <w:rFonts w:hint="eastAsia"/>
          <w:sz w:val="28"/>
          <w:szCs w:val="28"/>
        </w:rPr>
        <w:t>70位學生</w:t>
      </w:r>
      <w:r w:rsidR="00A04E0F" w:rsidRPr="00AC4611">
        <w:rPr>
          <w:sz w:val="28"/>
          <w:szCs w:val="28"/>
        </w:rPr>
        <w:t>。</w:t>
      </w:r>
    </w:p>
    <w:p w14:paraId="5A600477" w14:textId="76CE4B39" w:rsidR="005C747C" w:rsidRPr="00C35BD4" w:rsidRDefault="005F0F2C" w:rsidP="00C35BD4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柒、</w:t>
      </w:r>
      <w:r w:rsidR="00A04E0F" w:rsidRPr="00C35BD4">
        <w:rPr>
          <w:sz w:val="28"/>
          <w:szCs w:val="28"/>
        </w:rPr>
        <w:t>研習內容：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6"/>
        <w:gridCol w:w="2568"/>
        <w:gridCol w:w="1435"/>
        <w:gridCol w:w="3476"/>
      </w:tblGrid>
      <w:tr w:rsidR="000D3EF0" w14:paraId="51F4EC85" w14:textId="77777777" w:rsidTr="00AB37B8">
        <w:trPr>
          <w:trHeight w:val="542"/>
        </w:trPr>
        <w:tc>
          <w:tcPr>
            <w:tcW w:w="0" w:type="auto"/>
          </w:tcPr>
          <w:p w14:paraId="37FA1789" w14:textId="77777777" w:rsidR="000D3EF0" w:rsidRDefault="000D3EF0" w:rsidP="00AB37B8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時間</w:t>
            </w:r>
          </w:p>
        </w:tc>
        <w:tc>
          <w:tcPr>
            <w:tcW w:w="0" w:type="auto"/>
          </w:tcPr>
          <w:p w14:paraId="1065A742" w14:textId="77777777" w:rsidR="000D3EF0" w:rsidRDefault="000D3EF0" w:rsidP="00AB37B8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主題</w:t>
            </w:r>
          </w:p>
        </w:tc>
        <w:tc>
          <w:tcPr>
            <w:tcW w:w="4911" w:type="dxa"/>
            <w:gridSpan w:val="2"/>
          </w:tcPr>
          <w:p w14:paraId="26CE4334" w14:textId="77777777" w:rsidR="000D3EF0" w:rsidRDefault="000D3EF0" w:rsidP="00AB37B8">
            <w:pPr>
              <w:pStyle w:val="TableParagraph"/>
              <w:ind w:left="10"/>
              <w:rPr>
                <w:b/>
                <w:spacing w:val="-7"/>
                <w:sz w:val="24"/>
              </w:rPr>
            </w:pPr>
            <w:r>
              <w:rPr>
                <w:rFonts w:hint="eastAsia"/>
                <w:b/>
                <w:spacing w:val="-7"/>
                <w:sz w:val="24"/>
              </w:rPr>
              <w:t>活動內容</w:t>
            </w:r>
          </w:p>
        </w:tc>
      </w:tr>
      <w:tr w:rsidR="000D3EF0" w14:paraId="0A326F2F" w14:textId="77777777" w:rsidTr="00AB37B8">
        <w:trPr>
          <w:trHeight w:val="1177"/>
        </w:trPr>
        <w:tc>
          <w:tcPr>
            <w:tcW w:w="0" w:type="auto"/>
            <w:vAlign w:val="center"/>
          </w:tcPr>
          <w:p w14:paraId="3C2280DC" w14:textId="77777777" w:rsidR="000D3EF0" w:rsidRDefault="000D3EF0" w:rsidP="00AB37B8">
            <w:pPr>
              <w:jc w:val="center"/>
              <w:rPr>
                <w:sz w:val="24"/>
                <w:szCs w:val="24"/>
              </w:rPr>
            </w:pPr>
            <w:r w:rsidRPr="00AC4611">
              <w:rPr>
                <w:sz w:val="24"/>
                <w:szCs w:val="24"/>
              </w:rPr>
              <w:t>113 年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AC4611"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4611">
              <w:rPr>
                <w:sz w:val="24"/>
                <w:szCs w:val="24"/>
              </w:rPr>
              <w:t xml:space="preserve"> 日(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AC4611">
              <w:rPr>
                <w:sz w:val="24"/>
                <w:szCs w:val="24"/>
              </w:rPr>
              <w:t>)</w:t>
            </w:r>
          </w:p>
          <w:p w14:paraId="12B649E6" w14:textId="77777777" w:rsidR="000D3EF0" w:rsidRPr="00AC4611" w:rsidRDefault="000D3EF0" w:rsidP="00AB3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10時至12時</w:t>
            </w:r>
          </w:p>
        </w:tc>
        <w:tc>
          <w:tcPr>
            <w:tcW w:w="0" w:type="auto"/>
            <w:vAlign w:val="center"/>
          </w:tcPr>
          <w:p w14:paraId="763DA517" w14:textId="77777777" w:rsidR="000D3EF0" w:rsidRPr="00AC4611" w:rsidRDefault="000D3EF0" w:rsidP="00AB3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精誠資訊股份有限公司企業參訪</w:t>
            </w:r>
          </w:p>
        </w:tc>
        <w:tc>
          <w:tcPr>
            <w:tcW w:w="1435" w:type="dxa"/>
            <w:tcBorders>
              <w:right w:val="nil"/>
            </w:tcBorders>
            <w:vAlign w:val="center"/>
          </w:tcPr>
          <w:p w14:paraId="35F34776" w14:textId="77777777" w:rsidR="000D3EF0" w:rsidRDefault="000D3EF0" w:rsidP="00AB37B8">
            <w:pPr>
              <w:jc w:val="center"/>
            </w:pPr>
            <w:r>
              <w:rPr>
                <w:rFonts w:hint="eastAsia"/>
              </w:rPr>
              <w:t>10</w:t>
            </w:r>
            <w:r w:rsidRPr="002C4A23">
              <w:t>:</w:t>
            </w:r>
            <w:r>
              <w:rPr>
                <w:rFonts w:hint="eastAsia"/>
              </w:rPr>
              <w:t>20</w:t>
            </w:r>
          </w:p>
          <w:p w14:paraId="5109471E" w14:textId="77777777" w:rsidR="000D3EF0" w:rsidRPr="002C4A23" w:rsidRDefault="000D3EF0" w:rsidP="00AB37B8">
            <w:r w:rsidRPr="002C4A23">
              <w:t>10:</w:t>
            </w:r>
            <w:r>
              <w:rPr>
                <w:rFonts w:hint="eastAsia"/>
              </w:rPr>
              <w:t>2</w:t>
            </w:r>
            <w:r w:rsidRPr="002C4A23">
              <w:t>0~10:</w:t>
            </w:r>
            <w:r>
              <w:rPr>
                <w:rFonts w:hint="eastAsia"/>
              </w:rPr>
              <w:t>4</w:t>
            </w:r>
            <w:r w:rsidRPr="002C4A23">
              <w:t xml:space="preserve">0 </w:t>
            </w:r>
            <w:r w:rsidRPr="002C4A23">
              <w:rPr>
                <w:rFonts w:hint="eastAsia"/>
              </w:rPr>
              <w:t xml:space="preserve">  </w:t>
            </w:r>
          </w:p>
          <w:p w14:paraId="6BFA2E26" w14:textId="77777777" w:rsidR="000D3EF0" w:rsidRDefault="000D3EF0" w:rsidP="00AB37B8">
            <w:r w:rsidRPr="002C4A23">
              <w:t>10:</w:t>
            </w:r>
            <w:r>
              <w:rPr>
                <w:rFonts w:hint="eastAsia"/>
              </w:rPr>
              <w:t>4</w:t>
            </w:r>
            <w:r w:rsidRPr="002C4A23">
              <w:t>0~1</w:t>
            </w:r>
            <w:r>
              <w:rPr>
                <w:rFonts w:hint="eastAsia"/>
              </w:rPr>
              <w:t>1</w:t>
            </w:r>
            <w:r w:rsidRPr="002C4A23">
              <w:t>:</w:t>
            </w:r>
            <w:r>
              <w:rPr>
                <w:rFonts w:hint="eastAsia"/>
              </w:rPr>
              <w:t>2</w:t>
            </w:r>
            <w:r w:rsidRPr="002C4A23">
              <w:t>0</w:t>
            </w:r>
            <w:r w:rsidRPr="002C4A23">
              <w:rPr>
                <w:rFonts w:hint="eastAsia"/>
              </w:rPr>
              <w:t xml:space="preserve">  </w:t>
            </w:r>
            <w:r w:rsidRPr="002C4A23">
              <w:t xml:space="preserve"> </w:t>
            </w:r>
          </w:p>
          <w:p w14:paraId="77C9695A" w14:textId="77777777" w:rsidR="000D3EF0" w:rsidRPr="002C4A23" w:rsidRDefault="000D3EF0" w:rsidP="00AB37B8">
            <w:r w:rsidRPr="002C4A23">
              <w:t>1</w:t>
            </w:r>
            <w:r>
              <w:rPr>
                <w:rFonts w:hint="eastAsia"/>
              </w:rPr>
              <w:t>1</w:t>
            </w:r>
            <w:r w:rsidRPr="002C4A23">
              <w:t>:</w:t>
            </w:r>
            <w:r>
              <w:rPr>
                <w:rFonts w:hint="eastAsia"/>
              </w:rPr>
              <w:t>20</w:t>
            </w:r>
            <w:r w:rsidRPr="002C4A23">
              <w:t>~11:</w:t>
            </w:r>
            <w:r>
              <w:rPr>
                <w:rFonts w:hint="eastAsia"/>
              </w:rPr>
              <w:t>5</w:t>
            </w:r>
            <w:r w:rsidRPr="002C4A23">
              <w:t xml:space="preserve">0 </w:t>
            </w:r>
            <w:r w:rsidRPr="002C4A23">
              <w:rPr>
                <w:rFonts w:hint="eastAsia"/>
              </w:rPr>
              <w:t xml:space="preserve">  </w:t>
            </w:r>
          </w:p>
          <w:p w14:paraId="04DBA426" w14:textId="77777777" w:rsidR="000D3EF0" w:rsidRDefault="000D3EF0" w:rsidP="00AB37B8">
            <w:r w:rsidRPr="002C4A23">
              <w:t>11:</w:t>
            </w:r>
            <w:r>
              <w:rPr>
                <w:rFonts w:hint="eastAsia"/>
              </w:rPr>
              <w:t>5</w:t>
            </w:r>
            <w:r w:rsidRPr="002C4A23">
              <w:t>0~1</w:t>
            </w:r>
            <w:r>
              <w:rPr>
                <w:rFonts w:hint="eastAsia"/>
              </w:rPr>
              <w:t>2</w:t>
            </w:r>
            <w:r w:rsidRPr="002C4A23">
              <w:t>:</w:t>
            </w:r>
            <w:r>
              <w:rPr>
                <w:rFonts w:hint="eastAsia"/>
              </w:rPr>
              <w:t>00</w:t>
            </w:r>
            <w:r w:rsidRPr="002C4A23"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7935026B" w14:textId="77777777" w:rsidR="000D3EF0" w:rsidRPr="002C4A23" w:rsidRDefault="000D3EF0" w:rsidP="00AB37B8">
            <w:pPr>
              <w:jc w:val="center"/>
            </w:pPr>
            <w:r w:rsidRPr="002C4A23">
              <w:t>12:00</w:t>
            </w:r>
          </w:p>
        </w:tc>
        <w:tc>
          <w:tcPr>
            <w:tcW w:w="3476" w:type="dxa"/>
            <w:tcBorders>
              <w:left w:val="nil"/>
            </w:tcBorders>
          </w:tcPr>
          <w:p w14:paraId="01AAC10E" w14:textId="77777777" w:rsidR="000D3EF0" w:rsidRDefault="000D3EF0" w:rsidP="00AB37B8">
            <w:r>
              <w:rPr>
                <w:rFonts w:hint="eastAsia"/>
              </w:rPr>
              <w:t>內湖高工校門口集合</w:t>
            </w:r>
          </w:p>
          <w:p w14:paraId="0EBCE512" w14:textId="77777777" w:rsidR="000D3EF0" w:rsidRPr="002C4A23" w:rsidRDefault="000D3EF0" w:rsidP="00AB37B8">
            <w:r w:rsidRPr="002C4A23">
              <w:t>從內湖高工</w:t>
            </w:r>
            <w:r>
              <w:rPr>
                <w:rFonts w:hint="eastAsia"/>
              </w:rPr>
              <w:t>走路前往</w:t>
            </w:r>
            <w:r w:rsidRPr="002C4A23">
              <w:t>精誠資訊公司</w:t>
            </w:r>
          </w:p>
          <w:p w14:paraId="7FAC92BE" w14:textId="77777777" w:rsidR="000D3EF0" w:rsidRDefault="000D3EF0" w:rsidP="00AB37B8">
            <w:r w:rsidRPr="002C4A23">
              <w:t>精誠資訊公司簡介</w:t>
            </w:r>
          </w:p>
          <w:p w14:paraId="1A868481" w14:textId="77777777" w:rsidR="000D3EF0" w:rsidRPr="002C4A23" w:rsidRDefault="000D3EF0" w:rsidP="00AB37B8">
            <w:r w:rsidRPr="002C4A23">
              <w:t>參觀公司內部</w:t>
            </w:r>
          </w:p>
          <w:p w14:paraId="3595F78B" w14:textId="77777777" w:rsidR="000D3EF0" w:rsidRDefault="000D3EF0" w:rsidP="00AB37B8">
            <w:r w:rsidRPr="002C4A23">
              <w:t>綜合討論與Q&amp;A</w:t>
            </w:r>
          </w:p>
          <w:p w14:paraId="55466F8E" w14:textId="77777777" w:rsidR="000D3EF0" w:rsidRPr="002C4A23" w:rsidRDefault="000D3EF0" w:rsidP="00AB37B8">
            <w:r>
              <w:rPr>
                <w:rFonts w:hint="eastAsia"/>
              </w:rPr>
              <w:t>在精誠門口解散各自返校</w:t>
            </w:r>
          </w:p>
        </w:tc>
      </w:tr>
    </w:tbl>
    <w:p w14:paraId="13C2F99C" w14:textId="2FC83DB0" w:rsidR="005F0F2C" w:rsidRDefault="00536054" w:rsidP="00C35BD4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774A21" wp14:editId="146FC8EE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1C460" w14:textId="44A5B7EA" w:rsidR="00536054" w:rsidRPr="00536054" w:rsidRDefault="005F0F2C" w:rsidP="00536054">
      <w:pPr>
        <w:spacing w:line="360" w:lineRule="auto"/>
        <w:ind w:left="560" w:hangingChars="200" w:hanging="560"/>
        <w:rPr>
          <w:sz w:val="28"/>
          <w:szCs w:val="28"/>
        </w:rPr>
      </w:pPr>
      <w:r w:rsidRPr="00536054">
        <w:rPr>
          <w:rFonts w:hint="eastAsia"/>
          <w:sz w:val="28"/>
          <w:szCs w:val="28"/>
        </w:rPr>
        <w:t>捌</w:t>
      </w:r>
      <w:r w:rsidR="00A04E0F" w:rsidRPr="00536054">
        <w:rPr>
          <w:sz w:val="28"/>
          <w:szCs w:val="28"/>
        </w:rPr>
        <w:t>、</w:t>
      </w:r>
      <w:r w:rsidR="00536054" w:rsidRPr="00536054">
        <w:rPr>
          <w:rFonts w:hint="eastAsia"/>
          <w:sz w:val="28"/>
          <w:szCs w:val="28"/>
        </w:rPr>
        <w:t>學生報名表單：</w:t>
      </w:r>
      <w:hyperlink r:id="rId8" w:history="1">
        <w:r w:rsidR="00536054" w:rsidRPr="00536054">
          <w:rPr>
            <w:sz w:val="28"/>
            <w:szCs w:val="28"/>
          </w:rPr>
          <w:t>https://forms.gle/pyQUvnzmnLQxkYC59</w:t>
        </w:r>
      </w:hyperlink>
    </w:p>
    <w:p w14:paraId="7B314148" w14:textId="6560E78E" w:rsidR="00536054" w:rsidRPr="00536054" w:rsidRDefault="00536054" w:rsidP="00536054">
      <w:pPr>
        <w:spacing w:line="360" w:lineRule="auto"/>
        <w:ind w:left="560" w:hangingChars="200" w:hanging="560"/>
        <w:rPr>
          <w:sz w:val="28"/>
          <w:szCs w:val="28"/>
        </w:rPr>
      </w:pPr>
      <w:r w:rsidRPr="005360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CBC59F" wp14:editId="1FD4F617">
                <wp:simplePos x="0" y="0"/>
                <wp:positionH relativeFrom="column">
                  <wp:posOffset>5105400</wp:posOffset>
                </wp:positionH>
                <wp:positionV relativeFrom="paragraph">
                  <wp:posOffset>803910</wp:posOffset>
                </wp:positionV>
                <wp:extent cx="1076325" cy="1404620"/>
                <wp:effectExtent l="0" t="0" r="2857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BB25" w14:textId="3AAF76D3" w:rsidR="00536054" w:rsidRDefault="00536054">
                            <w:r>
                              <w:rPr>
                                <w:rFonts w:hint="eastAsia"/>
                              </w:rPr>
                              <w:t>報名表Q</w:t>
                            </w:r>
                            <w:r>
                              <w:t>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BC5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pt;margin-top:63.3pt;width:8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DFOwIAAEsEAAAOAAAAZHJzL2Uyb0RvYy54bWysVF2O0zAQfkfiDpbfaZLSdnejpqulSxHS&#10;8iMtHMBxnMbC8RjbbVIugMQBlmcOwAE40O45GDvdUi2IB0QeLLsz/vzN9810ft63imyFdRJ0QbNR&#10;SonQHCqp1wV9/2715JQS55mumAItCroTjp4vHj+adyYXY2hAVcISBNEu70xBG+9NniSON6JlbgRG&#10;aAzWYFvm8WjXSWVZh+itSsZpOks6sJWxwIVz+OvlEKSLiF/Xgvs3de2EJ6qgyM3H1ca1DGuymLN8&#10;bZlpJN/TYP/AomVS46MHqEvmGdlY+RtUK7kFB7UfcWgTqGvJRawBq8nSB9VcN8yIWAuK48xBJvf/&#10;YPnr7VtLZFXQcXZCiWYtmnR38/n2+9e7mx+3376QcdCoMy7H1GuDyb5/Bj16Het15gr4B0c0LBum&#10;1+LCWugawSrkmIWbydHVAccFkLJ7BRU+xTYeIlBf2zYIiJIQREevdgd/RO8JD0+mJ7On4yklHGPZ&#10;JJ3MxtHBhOX31411/oWAloRNQS02QIRn2yvnAx2W36eE1xwoWa2kUvFg1+VSWbJl2Cyr+MUKHqQp&#10;TbqCnk2RyN8h0vj9CaKVHrteybagp4cklgfdnusq9qRnUg17pKz0Xsig3aCi78t+b0wJ1Q4ltTB0&#10;N04jbhqwnyjpsLML6j5umBWUqJcabTnLJpMwCvEwmZ6ghsQeR8rjCNMcoQrqKRm2Sx/HJ5ZuLtC+&#10;lYzCBp8HJnuu2LFR7/10hZE4PsesX/8Bi58AAAD//wMAUEsDBBQABgAIAAAAIQBA7hVL4AAAAAsB&#10;AAAPAAAAZHJzL2Rvd25yZXYueG1sTI9BT8JAFITvJP6HzTPxQmQrpaXWbomScOJExfvSfbaN3be1&#10;u0D59z5PepzMZOabYjPZXlxw9J0jBU+LCARS7UxHjYLj++4xA+GDJqN7R6jghh425d2s0LlxVzrg&#10;pQqN4BLyuVbQhjDkUvq6Rav9wg1I7H260erAcmykGfWVy20vl1GUSqs74oVWD7htsf6qzlZB+l3F&#10;8/2HmdPhtnsba5uY7TFR6uF+en0BEXAKf2H4xWd0KJnp5M5kvOgVZNGKvwQ2lmkKghPP6zgBcVIQ&#10;r9YZyLKQ/z+UPwAAAP//AwBQSwECLQAUAAYACAAAACEAtoM4kv4AAADhAQAAEwAAAAAAAAAAAAAA&#10;AAAAAAAAW0NvbnRlbnRfVHlwZXNdLnhtbFBLAQItABQABgAIAAAAIQA4/SH/1gAAAJQBAAALAAAA&#10;AAAAAAAAAAAAAC8BAABfcmVscy8ucmVsc1BLAQItABQABgAIAAAAIQCgO9DFOwIAAEsEAAAOAAAA&#10;AAAAAAAAAAAAAC4CAABkcnMvZTJvRG9jLnhtbFBLAQItABQABgAIAAAAIQBA7hVL4AAAAAsBAAAP&#10;AAAAAAAAAAAAAAAAAJUEAABkcnMvZG93bnJldi54bWxQSwUGAAAAAAQABADzAAAAogUAAAAA&#10;">
                <v:textbox style="mso-fit-shape-to-text:t">
                  <w:txbxContent>
                    <w:p w14:paraId="3601BB25" w14:textId="3AAF76D3" w:rsidR="00536054" w:rsidRDefault="00536054">
                      <w:r>
                        <w:rPr>
                          <w:rFonts w:hint="eastAsia"/>
                        </w:rPr>
                        <w:t>報名表Q</w:t>
                      </w:r>
                      <w:r>
                        <w:t>RCODE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  <w:szCs w:val="28"/>
        </w:rPr>
        <w:t>拾、</w:t>
      </w:r>
      <w:r w:rsidR="00815EB6">
        <w:rPr>
          <w:rFonts w:hint="eastAsia"/>
          <w:sz w:val="28"/>
          <w:szCs w:val="28"/>
        </w:rPr>
        <w:t>活動結束後發給學生到課證明</w:t>
      </w:r>
      <w:r w:rsidRPr="00536054">
        <w:rPr>
          <w:rFonts w:hint="eastAsia"/>
          <w:sz w:val="28"/>
          <w:szCs w:val="28"/>
        </w:rPr>
        <w:t>，請學校協助活動當日</w:t>
      </w:r>
      <w:r w:rsidR="00815EB6">
        <w:rPr>
          <w:rFonts w:hint="eastAsia"/>
          <w:sz w:val="28"/>
          <w:szCs w:val="28"/>
        </w:rPr>
        <w:t>路程與</w:t>
      </w:r>
      <w:r w:rsidRPr="00536054">
        <w:rPr>
          <w:rFonts w:hint="eastAsia"/>
          <w:sz w:val="28"/>
          <w:szCs w:val="28"/>
        </w:rPr>
        <w:t>上午</w:t>
      </w:r>
      <w:r w:rsidR="00815EB6">
        <w:rPr>
          <w:rFonts w:hint="eastAsia"/>
          <w:sz w:val="28"/>
          <w:szCs w:val="28"/>
        </w:rPr>
        <w:t>10</w:t>
      </w:r>
      <w:r w:rsidRPr="00536054">
        <w:rPr>
          <w:rFonts w:hint="eastAsia"/>
          <w:sz w:val="28"/>
          <w:szCs w:val="28"/>
        </w:rPr>
        <w:t>時至12時</w:t>
      </w:r>
      <w:r w:rsidR="00815EB6">
        <w:rPr>
          <w:rFonts w:hint="eastAsia"/>
          <w:sz w:val="28"/>
          <w:szCs w:val="28"/>
        </w:rPr>
        <w:t>企業參訪</w:t>
      </w:r>
      <w:r w:rsidRPr="00536054">
        <w:rPr>
          <w:rFonts w:hint="eastAsia"/>
          <w:sz w:val="28"/>
          <w:szCs w:val="28"/>
        </w:rPr>
        <w:t>公假事宜。</w:t>
      </w:r>
    </w:p>
    <w:p w14:paraId="2BA25B85" w14:textId="08534843" w:rsidR="00536054" w:rsidRPr="00536054" w:rsidRDefault="00536054" w:rsidP="00536054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拾壹、</w:t>
      </w:r>
      <w:r w:rsidRPr="00536054">
        <w:rPr>
          <w:rFonts w:hint="eastAsia"/>
          <w:sz w:val="28"/>
          <w:szCs w:val="28"/>
        </w:rPr>
        <w:t>報名人數達上限將關閉報名表單。</w:t>
      </w:r>
    </w:p>
    <w:p w14:paraId="4A8D19F6" w14:textId="1155A2BF" w:rsidR="005C747C" w:rsidRPr="00C35BD4" w:rsidRDefault="005C747C" w:rsidP="00C35BD4">
      <w:pPr>
        <w:spacing w:line="360" w:lineRule="auto"/>
        <w:ind w:left="560" w:hangingChars="200" w:hanging="560"/>
        <w:rPr>
          <w:sz w:val="28"/>
          <w:szCs w:val="28"/>
        </w:rPr>
      </w:pPr>
    </w:p>
    <w:sectPr w:rsidR="005C747C" w:rsidRPr="00C35BD4">
      <w:type w:val="continuous"/>
      <w:pgSz w:w="11900" w:h="16850"/>
      <w:pgMar w:top="12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39A0" w14:textId="77777777" w:rsidR="00822996" w:rsidRDefault="00822996" w:rsidP="004F3338">
      <w:r>
        <w:separator/>
      </w:r>
    </w:p>
  </w:endnote>
  <w:endnote w:type="continuationSeparator" w:id="0">
    <w:p w14:paraId="196225AE" w14:textId="77777777" w:rsidR="00822996" w:rsidRDefault="00822996" w:rsidP="004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AF49" w14:textId="77777777" w:rsidR="00822996" w:rsidRDefault="00822996" w:rsidP="004F3338">
      <w:r>
        <w:separator/>
      </w:r>
    </w:p>
  </w:footnote>
  <w:footnote w:type="continuationSeparator" w:id="0">
    <w:p w14:paraId="6E95C45E" w14:textId="77777777" w:rsidR="00822996" w:rsidRDefault="00822996" w:rsidP="004F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14D5"/>
    <w:multiLevelType w:val="hybridMultilevel"/>
    <w:tmpl w:val="C6F417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CB6035"/>
    <w:multiLevelType w:val="multilevel"/>
    <w:tmpl w:val="158C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7C"/>
    <w:rsid w:val="000D3EF0"/>
    <w:rsid w:val="002C4A23"/>
    <w:rsid w:val="00350BDB"/>
    <w:rsid w:val="004F3338"/>
    <w:rsid w:val="00536054"/>
    <w:rsid w:val="005C747C"/>
    <w:rsid w:val="005F0F2C"/>
    <w:rsid w:val="00815EB6"/>
    <w:rsid w:val="00822996"/>
    <w:rsid w:val="00A04E0F"/>
    <w:rsid w:val="00AC4611"/>
    <w:rsid w:val="00C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7E763"/>
  <w15:docId w15:val="{122FE903-6D4E-4DC2-903E-D20DBA4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29"/>
      <w:jc w:val="center"/>
    </w:pPr>
  </w:style>
  <w:style w:type="character" w:styleId="a6">
    <w:name w:val="Hyperlink"/>
    <w:basedOn w:val="a0"/>
    <w:rsid w:val="0053605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F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3338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4F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3338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yQUvnzmnLQxkYC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昭安 陳</dc:creator>
  <cp:lastModifiedBy>User</cp:lastModifiedBy>
  <cp:revision>8</cp:revision>
  <dcterms:created xsi:type="dcterms:W3CDTF">2024-04-08T01:31:00Z</dcterms:created>
  <dcterms:modified xsi:type="dcterms:W3CDTF">2024-04-15T02:55:00Z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2019</vt:lpwstr>
  </property>
</Properties>
</file>